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C874" w14:textId="2B73DF10" w:rsidR="00FC1560" w:rsidRDefault="00FC1560" w:rsidP="00FC15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r w:rsidRPr="00FC156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s-ES"/>
          <w14:ligatures w14:val="none"/>
        </w:rPr>
        <w:t>Fundación Caja Navarra</w:t>
      </w:r>
    </w:p>
    <w:p w14:paraId="3D4AD67B" w14:textId="77777777" w:rsidR="00FC1560" w:rsidRDefault="00FC1560" w:rsidP="009D56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</w:p>
    <w:p w14:paraId="74DA67E7" w14:textId="7B12F07E" w:rsidR="009D5651" w:rsidRPr="00FC1560" w:rsidRDefault="009D5651" w:rsidP="00FC15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s-ES"/>
          <w14:ligatures w14:val="none"/>
        </w:rPr>
      </w:pPr>
      <w:r w:rsidRPr="00FC156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u w:val="single"/>
          <w:lang w:eastAsia="es-ES"/>
          <w14:ligatures w14:val="none"/>
        </w:rPr>
        <w:t>Política Energética</w:t>
      </w:r>
    </w:p>
    <w:p w14:paraId="5AB1FE3A" w14:textId="77777777" w:rsidR="00FC1560" w:rsidRDefault="00FC1560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</w:p>
    <w:p w14:paraId="4985359C" w14:textId="77777777" w:rsidR="00FC1560" w:rsidRDefault="00FC1560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</w:p>
    <w:p w14:paraId="79D10140" w14:textId="7972F09A" w:rsidR="009D5651" w:rsidRPr="009D5651" w:rsidRDefault="009D5651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Introducción</w:t>
      </w:r>
    </w:p>
    <w:p w14:paraId="6229E9A9" w14:textId="06ACE019" w:rsidR="009D5651" w:rsidRPr="009D5651" w:rsidRDefault="009D5651" w:rsidP="003A4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 Fundación Caja Navarra, comprometida con la sostenibilidad y el bienestar social, cultural y medioambiental, establece esta Política Energética como una directriz esencial para asegurar un uso responsable y eficiente de los recursos energéticos. Este compromiso refleja nuestra misión de aportar soluciones ante los nuevos retos sociales y nuestra visión de ser un referente en Navarra en la implementación de programas innovadores y dinámicos</w:t>
      </w:r>
      <w:r w:rsidR="00744E2B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, colaborando de esta manera al cumplimientos de los Objetivos de Desarrollo Sostenible (ODS).</w:t>
      </w:r>
    </w:p>
    <w:p w14:paraId="3A0B98B1" w14:textId="77777777" w:rsidR="003A4EDA" w:rsidRDefault="003A4EDA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</w:p>
    <w:p w14:paraId="7CF5EA82" w14:textId="57357D0F" w:rsidR="009D5651" w:rsidRPr="009D5651" w:rsidRDefault="009D5651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Objetivos</w:t>
      </w:r>
    </w:p>
    <w:p w14:paraId="01326F92" w14:textId="6FE06F02" w:rsidR="009D5651" w:rsidRPr="009D5651" w:rsidRDefault="00D17CB8" w:rsidP="003A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17CB8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Optimización del Consumo Energético</w:t>
      </w:r>
      <w:r w:rsidR="009D5651"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Fomentar la eficiencia energética y reducir el consumo de energía en todas nuestras actividades, asegurando que nuestras operaciones sean sostenibles a largo plazo.</w:t>
      </w:r>
    </w:p>
    <w:p w14:paraId="06EEEEB6" w14:textId="77777777" w:rsidR="009D5651" w:rsidRPr="009D5651" w:rsidRDefault="009D5651" w:rsidP="003A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Reducción de Emisiones de Gases de Efecto Invernadero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Minimizar nuestra huella de carbono mediante la implementación de tecnologías limpias y prácticas sostenibles en el consumo de energía.</w:t>
      </w:r>
    </w:p>
    <w:p w14:paraId="17487837" w14:textId="2D401F16" w:rsidR="009D5651" w:rsidRPr="009D5651" w:rsidRDefault="008A6C80" w:rsidP="003A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Adaptación proactiva al entorno</w:t>
      </w:r>
      <w:r w:rsidR="009D5651"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: Asegurar el cumplimiento de todos los requisitos legales y normativos relacionados con la energía, adaptándonos proactivamente a los cambios </w:t>
      </w: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 xml:space="preserve">en nuestra actividad y </w:t>
      </w:r>
      <w:r w:rsidR="009D5651"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en el marco regulatorio.</w:t>
      </w:r>
    </w:p>
    <w:p w14:paraId="52388885" w14:textId="77777777" w:rsidR="009D5651" w:rsidRPr="009D5651" w:rsidRDefault="009D5651" w:rsidP="003A4E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Promoción de la Sostenibilidad en la Comunidad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Fomentar una cultura de sostenibilidad energética entre nuestros empleados, beneficiarios y la comunidad, liderando con el ejemplo y promoviendo el uso de energías renovables.</w:t>
      </w:r>
    </w:p>
    <w:p w14:paraId="0FE83FEA" w14:textId="77777777" w:rsidR="006F077E" w:rsidRDefault="006F077E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</w:p>
    <w:p w14:paraId="5DDA30CA" w14:textId="22F0EE07" w:rsidR="009D5651" w:rsidRPr="009D5651" w:rsidRDefault="009D5651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Directrices</w:t>
      </w:r>
    </w:p>
    <w:p w14:paraId="168EAF12" w14:textId="539E382A" w:rsidR="009D5651" w:rsidRPr="009D5651" w:rsidRDefault="00D17CB8" w:rsidP="003A4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D17CB8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Mejora Continua del Desempeño Energético</w:t>
      </w:r>
      <w:r w:rsidR="009D5651"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Implementar y mantener un Sistema de Gestión Energética que permita identificar, monitorear y mejorar continuamente el uso de energía en nuestras instalaciones y actividades.</w:t>
      </w:r>
    </w:p>
    <w:p w14:paraId="7ADEF86A" w14:textId="77777777" w:rsidR="009D5651" w:rsidRPr="009D5651" w:rsidRDefault="009D5651" w:rsidP="003A4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Adopción de Tecnologías Eficientes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Modernizar nuestros equipos e instalaciones para garantizar que sean energéticamente eficientes, promoviendo prácticas de consumo responsable y sostenible.</w:t>
      </w:r>
    </w:p>
    <w:p w14:paraId="56ECE129" w14:textId="77777777" w:rsidR="009D5651" w:rsidRPr="009D5651" w:rsidRDefault="009D5651" w:rsidP="003A4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lastRenderedPageBreak/>
        <w:t>Conciencia y Formación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Desarrollar programas de formación y concienciación dirigidos a nuestros empleados y partes interesadas para garantizar su involucración activa en el logro de nuestros objetivos energéticos.</w:t>
      </w:r>
    </w:p>
    <w:p w14:paraId="5886B60A" w14:textId="77777777" w:rsidR="009D5651" w:rsidRPr="009D5651" w:rsidRDefault="009D5651" w:rsidP="003A4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Transparencia y Comunicación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Documentar y comunicar de manera regular nuestros avances en desempeño energético, tanto a nivel interno como externo, asegurando la participación y compromiso de todos los niveles de la organización.</w:t>
      </w:r>
    </w:p>
    <w:p w14:paraId="430276CC" w14:textId="77777777" w:rsidR="009D5651" w:rsidRPr="009D5651" w:rsidRDefault="009D5651" w:rsidP="003A4ED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Colaboración y Alianzas</w:t>
      </w: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: Colaborar con otras organizaciones, instituciones y la comunidad para promover el uso responsable de la energía y contribuir a la lucha contra el cambio climático.</w:t>
      </w:r>
    </w:p>
    <w:p w14:paraId="0612415F" w14:textId="77777777" w:rsidR="006F077E" w:rsidRDefault="006F077E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</w:p>
    <w:p w14:paraId="50944FCB" w14:textId="5BE89E6A" w:rsidR="009D5651" w:rsidRPr="009D5651" w:rsidRDefault="009D5651" w:rsidP="003A4EDA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b/>
          <w:bCs/>
          <w:kern w:val="0"/>
          <w:lang w:eastAsia="es-ES"/>
          <w14:ligatures w14:val="none"/>
        </w:rPr>
        <w:t>Compromiso de la Alta Dirección</w:t>
      </w:r>
    </w:p>
    <w:p w14:paraId="64C5F6DC" w14:textId="77777777" w:rsidR="009D5651" w:rsidRPr="009D5651" w:rsidRDefault="009D5651" w:rsidP="003A4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La alta dirección de la Fundación Caja Navarra se compromete a proporcionar los recursos necesarios para implementar esta política y garantizar su eficacia. Este compromiso incluye la revisión periódica de la política energética para adaptarla a los cambios en nuestras actividades y el entorno normativo.</w:t>
      </w:r>
    </w:p>
    <w:p w14:paraId="199C4724" w14:textId="77777777" w:rsidR="009D5651" w:rsidRPr="009D5651" w:rsidRDefault="00000000" w:rsidP="003A4E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pict w14:anchorId="51F66701">
          <v:rect id="_x0000_i1025" style="width:0;height:1.5pt" o:hralign="center" o:hrstd="t" o:hr="t" fillcolor="#a0a0a0" stroked="f"/>
        </w:pict>
      </w:r>
    </w:p>
    <w:p w14:paraId="180711DE" w14:textId="6CC0F792" w:rsidR="009D5651" w:rsidRPr="009D5651" w:rsidRDefault="009D5651" w:rsidP="003A4E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es-ES"/>
          <w14:ligatures w14:val="none"/>
        </w:rPr>
      </w:pPr>
      <w:r w:rsidRPr="009D5651">
        <w:rPr>
          <w:rFonts w:ascii="Times New Roman" w:eastAsia="Times New Roman" w:hAnsi="Times New Roman" w:cs="Times New Roman"/>
          <w:kern w:val="0"/>
          <w:lang w:eastAsia="es-ES"/>
          <w14:ligatures w14:val="none"/>
        </w:rPr>
        <w:t>Esta política debería difundirse ampliamente dentro de la organización y entre las partes interesadas para asegurar su efectiva implementación. Además, debe ser revisada y actualizada regularmente para reflejar los cambios organizacionales y las nuevas tendencias en sostenibilidad energética.</w:t>
      </w:r>
    </w:p>
    <w:p w14:paraId="43942994" w14:textId="77777777" w:rsidR="009D5651" w:rsidRDefault="009D5651" w:rsidP="003A4EDA">
      <w:pPr>
        <w:jc w:val="both"/>
      </w:pPr>
    </w:p>
    <w:sectPr w:rsidR="009D56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89A1" w14:textId="77777777" w:rsidR="0018256B" w:rsidRDefault="0018256B" w:rsidP="00E67B05">
      <w:pPr>
        <w:spacing w:after="0" w:line="240" w:lineRule="auto"/>
      </w:pPr>
      <w:r>
        <w:separator/>
      </w:r>
    </w:p>
  </w:endnote>
  <w:endnote w:type="continuationSeparator" w:id="0">
    <w:p w14:paraId="6876BFC0" w14:textId="77777777" w:rsidR="0018256B" w:rsidRDefault="0018256B" w:rsidP="00E6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6C0AD" w14:textId="77777777" w:rsidR="0018256B" w:rsidRDefault="0018256B" w:rsidP="00E67B05">
      <w:pPr>
        <w:spacing w:after="0" w:line="240" w:lineRule="auto"/>
      </w:pPr>
      <w:r>
        <w:separator/>
      </w:r>
    </w:p>
  </w:footnote>
  <w:footnote w:type="continuationSeparator" w:id="0">
    <w:p w14:paraId="52F32D60" w14:textId="77777777" w:rsidR="0018256B" w:rsidRDefault="0018256B" w:rsidP="00E67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55B7" w14:textId="14E53991" w:rsidR="00E67B05" w:rsidRDefault="00E67B05" w:rsidP="00E67B05">
    <w:pPr>
      <w:pStyle w:val="NormalWeb"/>
    </w:pP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1035C0EF" wp14:editId="29A3066B">
          <wp:extent cx="1054132" cy="316081"/>
          <wp:effectExtent l="0" t="0" r="0" b="8255"/>
          <wp:docPr id="24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932" cy="32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14:paraId="10D13695" w14:textId="77777777" w:rsidR="00E67B05" w:rsidRDefault="00E67B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945"/>
    <w:multiLevelType w:val="multilevel"/>
    <w:tmpl w:val="4DAE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00A84"/>
    <w:multiLevelType w:val="multilevel"/>
    <w:tmpl w:val="3C4A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428214">
    <w:abstractNumId w:val="0"/>
  </w:num>
  <w:num w:numId="2" w16cid:durableId="139777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51"/>
    <w:rsid w:val="00105A7E"/>
    <w:rsid w:val="00120706"/>
    <w:rsid w:val="0018256B"/>
    <w:rsid w:val="00226189"/>
    <w:rsid w:val="003A4EDA"/>
    <w:rsid w:val="006702C6"/>
    <w:rsid w:val="006F077E"/>
    <w:rsid w:val="00744E2B"/>
    <w:rsid w:val="008A6C80"/>
    <w:rsid w:val="009D5651"/>
    <w:rsid w:val="00A55B19"/>
    <w:rsid w:val="00D17CB8"/>
    <w:rsid w:val="00E67B05"/>
    <w:rsid w:val="00E874ED"/>
    <w:rsid w:val="00F209C8"/>
    <w:rsid w:val="00FC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E11DF"/>
  <w15:chartTrackingRefBased/>
  <w15:docId w15:val="{45D0CE51-1E27-454B-912B-BEBC5F02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5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5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5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5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5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5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5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5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56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56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56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56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56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56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5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5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5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5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56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56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56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5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56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565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67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B05"/>
  </w:style>
  <w:style w:type="paragraph" w:styleId="Piedepgina">
    <w:name w:val="footer"/>
    <w:basedOn w:val="Normal"/>
    <w:link w:val="PiedepginaCar"/>
    <w:uiPriority w:val="99"/>
    <w:unhideWhenUsed/>
    <w:rsid w:val="00E67B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B05"/>
  </w:style>
  <w:style w:type="paragraph" w:styleId="NormalWeb">
    <w:name w:val="Normal (Web)"/>
    <w:basedOn w:val="Normal"/>
    <w:uiPriority w:val="99"/>
    <w:semiHidden/>
    <w:unhideWhenUsed/>
    <w:rsid w:val="00E6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6985-921C-4893-B17F-BEA92A0A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Aldaz</dc:creator>
  <cp:keywords/>
  <dc:description/>
  <cp:lastModifiedBy>Javier Fernández</cp:lastModifiedBy>
  <cp:revision>2</cp:revision>
  <dcterms:created xsi:type="dcterms:W3CDTF">2024-11-26T17:00:00Z</dcterms:created>
  <dcterms:modified xsi:type="dcterms:W3CDTF">2024-11-26T17:00:00Z</dcterms:modified>
</cp:coreProperties>
</file>